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9" w:rsidRPr="005B3E19" w:rsidRDefault="005B3E19" w:rsidP="005B3E1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5B3E19">
        <w:rPr>
          <w:rFonts w:ascii="宋体" w:eastAsia="宋体" w:hAnsi="宋体" w:cs="宋体" w:hint="eastAsia"/>
          <w:kern w:val="0"/>
          <w:sz w:val="28"/>
          <w:szCs w:val="28"/>
        </w:rPr>
        <w:t>医疗耗材、试剂投标（报名）所需证照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黑体" w:eastAsia="黑体" w:hAnsi="黑体" w:cs="宋体" w:hint="eastAsia"/>
          <w:kern w:val="0"/>
          <w:sz w:val="24"/>
          <w:szCs w:val="24"/>
        </w:rPr>
        <w:t>一、所需证照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1、医疗器械注册证、产品技术要求及检验报告；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2、产品宣传彩页、标签及说明书样件复印件；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3、耗材实物样品；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4、生产企业许可证(进口产品无)；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5、生产企业的营业执照(进口产品无)；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6、经营企业许可证；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7、经营企业的营业执照；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8、各级产品销售授权委托书；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9、销售人员法人授权委托书；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10、法人代表及销售人员身份证复印件及联系方式；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11、销售人员劳动用工合同、社保证明；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12、销售人员的省级药监部门颁发的培训证书；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13、无菌耗材：所有证照提供两套，招标时一份交</w:t>
      </w:r>
      <w:r>
        <w:rPr>
          <w:rFonts w:ascii="宋体" w:eastAsia="宋体" w:hAnsi="宋体" w:cs="宋体" w:hint="eastAsia"/>
          <w:kern w:val="0"/>
          <w:sz w:val="24"/>
          <w:szCs w:val="24"/>
        </w:rPr>
        <w:t>药械</w:t>
      </w: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科，一份交院感科；非无菌耗材及试剂：所有证照提供一套，交</w:t>
      </w:r>
      <w:r>
        <w:rPr>
          <w:rFonts w:ascii="宋体" w:eastAsia="宋体" w:hAnsi="宋体" w:cs="宋体" w:hint="eastAsia"/>
          <w:kern w:val="0"/>
          <w:sz w:val="24"/>
          <w:szCs w:val="24"/>
        </w:rPr>
        <w:t>药械</w:t>
      </w: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科。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黑体" w:eastAsia="黑体" w:hAnsi="黑体" w:cs="宋体" w:hint="eastAsia"/>
          <w:kern w:val="0"/>
          <w:sz w:val="24"/>
          <w:szCs w:val="24"/>
        </w:rPr>
        <w:t>二、要求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1、所有证件需在有效期内，医疗器械注册证已过期的，需提供到期日之前食品药品监督管理局已受理的受理通知书；</w:t>
      </w:r>
    </w:p>
    <w:p w:rsidR="005B3E19" w:rsidRPr="005B3E19" w:rsidRDefault="005B3E19" w:rsidP="005B3E1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2、所有证照需加盖生产企业或经营企业红章；</w:t>
      </w:r>
    </w:p>
    <w:p w:rsidR="00671141" w:rsidRPr="005B3E19" w:rsidRDefault="005B3E19" w:rsidP="005B3E19">
      <w:pPr>
        <w:ind w:firstLineChars="200" w:firstLine="480"/>
        <w:rPr>
          <w:sz w:val="24"/>
          <w:szCs w:val="24"/>
        </w:rPr>
      </w:pPr>
      <w:r w:rsidRPr="005B3E19">
        <w:rPr>
          <w:rFonts w:ascii="宋体" w:eastAsia="宋体" w:hAnsi="宋体" w:cs="宋体" w:hint="eastAsia"/>
          <w:kern w:val="0"/>
          <w:sz w:val="24"/>
          <w:szCs w:val="24"/>
        </w:rPr>
        <w:t>3、投标时做好投标文件，证件按上述次序排列。</w:t>
      </w:r>
    </w:p>
    <w:sectPr w:rsidR="00671141" w:rsidRPr="005B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41" w:rsidRDefault="00671141" w:rsidP="005B3E19">
      <w:r>
        <w:separator/>
      </w:r>
    </w:p>
  </w:endnote>
  <w:endnote w:type="continuationSeparator" w:id="1">
    <w:p w:rsidR="00671141" w:rsidRDefault="00671141" w:rsidP="005B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41" w:rsidRDefault="00671141" w:rsidP="005B3E19">
      <w:r>
        <w:separator/>
      </w:r>
    </w:p>
  </w:footnote>
  <w:footnote w:type="continuationSeparator" w:id="1">
    <w:p w:rsidR="00671141" w:rsidRDefault="00671141" w:rsidP="005B3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19"/>
    <w:rsid w:val="005B3E19"/>
    <w:rsid w:val="0067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2019-07-10T03:15:00Z</dcterms:created>
  <dcterms:modified xsi:type="dcterms:W3CDTF">2019-07-10T03:17:00Z</dcterms:modified>
</cp:coreProperties>
</file>